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A255" w14:textId="77777777" w:rsidR="00646F76" w:rsidRPr="00E31C5D" w:rsidRDefault="00646F76" w:rsidP="00646F76">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35EFFB9B" wp14:editId="5294282C">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05429E5A" w14:textId="77777777" w:rsidR="00646F76" w:rsidRPr="00E31C5D" w:rsidRDefault="00646F76" w:rsidP="00646F76">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67C1A5C1" w14:textId="77777777" w:rsidR="00646F76" w:rsidRPr="00E31C5D" w:rsidRDefault="00646F76" w:rsidP="00646F76">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0B00CCC3" w14:textId="77777777" w:rsidR="00646F76" w:rsidRDefault="00646F76" w:rsidP="00646F76">
      <w:pPr>
        <w:pStyle w:val="BodyText"/>
        <w:rPr>
          <w:rFonts w:ascii="Calibri"/>
        </w:rPr>
      </w:pPr>
    </w:p>
    <w:p w14:paraId="38BBFAAE" w14:textId="77777777" w:rsidR="00646F76" w:rsidRDefault="00646F76" w:rsidP="00646F76">
      <w:pPr>
        <w:pStyle w:val="BodyText"/>
        <w:rPr>
          <w:rFonts w:ascii="Calibri"/>
        </w:rPr>
      </w:pPr>
    </w:p>
    <w:p w14:paraId="1E8CB4A3" w14:textId="77777777" w:rsidR="00646F76" w:rsidRDefault="00646F76" w:rsidP="00646F76">
      <w:pPr>
        <w:pStyle w:val="BodyText"/>
        <w:spacing w:before="9"/>
        <w:rPr>
          <w:rFonts w:ascii="Calibri"/>
          <w:sz w:val="29"/>
        </w:rPr>
      </w:pPr>
    </w:p>
    <w:p w14:paraId="2D7692AC" w14:textId="76327199" w:rsidR="00646F76" w:rsidRPr="00C86C99" w:rsidRDefault="00646F76" w:rsidP="00C86C99">
      <w:pPr>
        <w:spacing w:before="1"/>
        <w:ind w:left="160" w:right="214"/>
        <w:jc w:val="center"/>
        <w:rPr>
          <w:b/>
          <w:i/>
          <w:sz w:val="44"/>
          <w:szCs w:val="44"/>
        </w:rPr>
      </w:pPr>
      <w:r w:rsidRPr="00C86C99">
        <w:rPr>
          <w:b/>
          <w:i/>
          <w:sz w:val="44"/>
          <w:szCs w:val="44"/>
        </w:rPr>
        <w:t>WE MAY ALREADY HAVE YOUR DATA!</w:t>
      </w:r>
      <w:r w:rsidRPr="00C86C99">
        <w:rPr>
          <w:noProof/>
          <w:sz w:val="44"/>
          <w:szCs w:val="44"/>
        </w:rPr>
        <mc:AlternateContent>
          <mc:Choice Requires="wps">
            <w:drawing>
              <wp:anchor distT="0" distB="0" distL="0" distR="0" simplePos="0" relativeHeight="251659264" behindDoc="1" locked="0" layoutInCell="1" allowOverlap="1" wp14:anchorId="18D60909" wp14:editId="66256B12">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E64F"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5A460C0B" w14:textId="3794BEA1" w:rsidR="00646F76" w:rsidRDefault="00646F76" w:rsidP="00646F76">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4C48EB0C" w14:textId="77777777" w:rsidR="00646F76" w:rsidRDefault="00646F76" w:rsidP="00646F76"/>
    <w:p w14:paraId="29D61DB4" w14:textId="701D856E" w:rsidR="00646F76" w:rsidRDefault="00646F76" w:rsidP="00646F76">
      <w:pPr>
        <w:ind w:left="0" w:firstLine="0"/>
        <w:rPr>
          <w:b/>
          <w:bCs/>
          <w:sz w:val="40"/>
          <w:szCs w:val="40"/>
        </w:rPr>
      </w:pPr>
      <w:r>
        <w:rPr>
          <w:b/>
          <w:bCs/>
          <w:sz w:val="40"/>
          <w:szCs w:val="40"/>
        </w:rPr>
        <w:t xml:space="preserve">Things you should know. </w:t>
      </w:r>
    </w:p>
    <w:p w14:paraId="090282B2" w14:textId="31A8DDAF" w:rsidR="00646F76" w:rsidRDefault="005D1D07" w:rsidP="00646F76">
      <w:pPr>
        <w:pStyle w:val="ListParagraph"/>
        <w:numPr>
          <w:ilvl w:val="0"/>
          <w:numId w:val="1"/>
        </w:numPr>
        <w:rPr>
          <w:rFonts w:ascii="Calibri"/>
          <w:sz w:val="24"/>
          <w:szCs w:val="24"/>
        </w:rPr>
      </w:pPr>
      <w:r w:rsidRPr="005D1D07">
        <w:rPr>
          <w:rFonts w:ascii="Calibri"/>
          <w:sz w:val="24"/>
          <w:szCs w:val="24"/>
        </w:rPr>
        <w:t xml:space="preserve">This is a Plan Sponsor Authorization ONLY. The Plan Sponsor for this plan must sign this authorization. This authorization only authorizes 1 plan. </w:t>
      </w:r>
    </w:p>
    <w:p w14:paraId="4CAC108C" w14:textId="77777777" w:rsidR="005D1D07" w:rsidRPr="005D1D07" w:rsidRDefault="005D1D07" w:rsidP="00F0677D">
      <w:pPr>
        <w:pStyle w:val="ListParagraph"/>
        <w:ind w:left="1080"/>
        <w:rPr>
          <w:rFonts w:ascii="Calibri"/>
          <w:sz w:val="24"/>
          <w:szCs w:val="24"/>
        </w:rPr>
      </w:pPr>
    </w:p>
    <w:p w14:paraId="28CBB022" w14:textId="4260DE87" w:rsidR="00646F76" w:rsidRDefault="00646F76" w:rsidP="00646F76">
      <w:pPr>
        <w:pStyle w:val="ListParagraph"/>
        <w:numPr>
          <w:ilvl w:val="0"/>
          <w:numId w:val="1"/>
        </w:numPr>
        <w:rPr>
          <w:rFonts w:ascii="Calibri"/>
          <w:sz w:val="24"/>
          <w:szCs w:val="24"/>
        </w:rPr>
      </w:pPr>
      <w:r>
        <w:rPr>
          <w:rFonts w:ascii="Calibri"/>
          <w:sz w:val="24"/>
          <w:szCs w:val="24"/>
        </w:rPr>
        <w:t>This authorization is NOT required if you already have a Firm authorization and/or plan to sign a Firm Level Authorization. You would only want to use this form i</w:t>
      </w:r>
      <w:r w:rsidR="00A40944">
        <w:rPr>
          <w:rFonts w:ascii="Calibri"/>
          <w:sz w:val="24"/>
          <w:szCs w:val="24"/>
        </w:rPr>
        <w:t>s</w:t>
      </w:r>
      <w:r>
        <w:rPr>
          <w:rFonts w:ascii="Calibri"/>
          <w:sz w:val="24"/>
          <w:szCs w:val="24"/>
        </w:rPr>
        <w:t xml:space="preserve"> a Firm Level Authorization is not applicable. If you already have a Firm Authorization in place and you are missing one of your </w:t>
      </w:r>
      <w:proofErr w:type="gramStart"/>
      <w:r>
        <w:rPr>
          <w:rFonts w:ascii="Calibri"/>
          <w:sz w:val="24"/>
          <w:szCs w:val="24"/>
        </w:rPr>
        <w:t>plans</w:t>
      </w:r>
      <w:proofErr w:type="gramEnd"/>
      <w:r>
        <w:rPr>
          <w:rFonts w:ascii="Calibri"/>
          <w:sz w:val="24"/>
          <w:szCs w:val="24"/>
        </w:rPr>
        <w:t xml:space="preserve"> please reach out to </w:t>
      </w:r>
      <w:hyperlink r:id="rId11" w:history="1">
        <w:r w:rsidRPr="005F6AF5">
          <w:rPr>
            <w:rStyle w:val="Hyperlink"/>
            <w:rFonts w:ascii="Calibri"/>
          </w:rPr>
          <w:t>fi360integrations@broadridge.com</w:t>
        </w:r>
      </w:hyperlink>
      <w:r>
        <w:rPr>
          <w:rStyle w:val="Hyperlink"/>
          <w:rFonts w:ascii="Calibri"/>
        </w:rPr>
        <w:t>.</w:t>
      </w:r>
    </w:p>
    <w:p w14:paraId="2930BF93" w14:textId="77777777" w:rsidR="00646F76" w:rsidRDefault="00646F76" w:rsidP="00646F76">
      <w:pPr>
        <w:pStyle w:val="ListParagraph"/>
        <w:ind w:left="1080"/>
        <w:rPr>
          <w:rFonts w:ascii="Calibri"/>
          <w:sz w:val="24"/>
          <w:szCs w:val="24"/>
        </w:rPr>
      </w:pPr>
    </w:p>
    <w:p w14:paraId="55595748" w14:textId="4596AC23" w:rsidR="005A0E4E" w:rsidRPr="00A147FA" w:rsidRDefault="00646F76" w:rsidP="005A0E4E">
      <w:pPr>
        <w:pStyle w:val="ListParagraph"/>
        <w:numPr>
          <w:ilvl w:val="0"/>
          <w:numId w:val="1"/>
        </w:numPr>
        <w:rPr>
          <w:sz w:val="24"/>
          <w:szCs w:val="24"/>
        </w:rPr>
      </w:pPr>
      <w:r w:rsidRPr="00A147FA">
        <w:rPr>
          <w:rFonts w:ascii="Calibri"/>
          <w:sz w:val="24"/>
          <w:szCs w:val="24"/>
        </w:rPr>
        <w:t xml:space="preserve"> We receive a monthly file from American Funds that contains month end values.  This data is typically received during the 2</w:t>
      </w:r>
      <w:r w:rsidRPr="00A147FA">
        <w:rPr>
          <w:rFonts w:ascii="Calibri"/>
          <w:sz w:val="24"/>
          <w:szCs w:val="24"/>
          <w:vertAlign w:val="superscript"/>
        </w:rPr>
        <w:t>nd</w:t>
      </w:r>
      <w:r w:rsidRPr="00A147FA">
        <w:rPr>
          <w:rFonts w:ascii="Calibri"/>
          <w:sz w:val="24"/>
          <w:szCs w:val="24"/>
        </w:rPr>
        <w:t xml:space="preserve"> week of the month following month end. </w:t>
      </w:r>
    </w:p>
    <w:p w14:paraId="74755C0D" w14:textId="77777777" w:rsidR="005A0E4E" w:rsidRPr="005A0E4E" w:rsidRDefault="005A0E4E" w:rsidP="005A0E4E">
      <w:pPr>
        <w:pStyle w:val="ListParagraph"/>
        <w:ind w:left="1080"/>
        <w:rPr>
          <w:sz w:val="24"/>
          <w:szCs w:val="24"/>
        </w:rPr>
      </w:pPr>
    </w:p>
    <w:p w14:paraId="419C0BB8" w14:textId="77777777" w:rsidR="00A132EF" w:rsidRDefault="00646F76" w:rsidP="00646F76">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2" w:history="1">
        <w:r w:rsidRPr="00AC1E8D">
          <w:t>integrations tab</w:t>
        </w:r>
      </w:hyperlink>
      <w:r>
        <w:rPr>
          <w:rFonts w:ascii="Calibri"/>
          <w:sz w:val="24"/>
          <w:szCs w:val="24"/>
        </w:rPr>
        <w:t>. This helps us at Fi360 keep track of your request.</w:t>
      </w:r>
    </w:p>
    <w:p w14:paraId="445380A3" w14:textId="77777777" w:rsidR="00A132EF" w:rsidRDefault="00A132EF" w:rsidP="00A132EF">
      <w:pPr>
        <w:pStyle w:val="ListParagraph"/>
        <w:ind w:left="1080"/>
        <w:rPr>
          <w:rFonts w:ascii="Calibri"/>
          <w:sz w:val="24"/>
          <w:szCs w:val="24"/>
        </w:rPr>
      </w:pPr>
    </w:p>
    <w:p w14:paraId="008A46A3" w14:textId="0B73F4CD" w:rsidR="005A0E4E" w:rsidRPr="00D02059" w:rsidRDefault="00AC1E8D" w:rsidP="005A0E4E">
      <w:pPr>
        <w:pStyle w:val="ListParagraph"/>
        <w:numPr>
          <w:ilvl w:val="0"/>
          <w:numId w:val="1"/>
        </w:numPr>
        <w:rPr>
          <w:rFonts w:ascii="Calibri"/>
          <w:sz w:val="24"/>
          <w:szCs w:val="24"/>
        </w:rPr>
      </w:pPr>
      <w:r w:rsidRPr="00D02059">
        <w:rPr>
          <w:rFonts w:ascii="Calibri"/>
          <w:sz w:val="24"/>
          <w:szCs w:val="24"/>
        </w:rPr>
        <w:t>Copy the document content onto your letterhead and enter the required information.</w:t>
      </w:r>
    </w:p>
    <w:p w14:paraId="44D6D3DB" w14:textId="77777777" w:rsidR="005A0E4E" w:rsidRPr="00AC1E8D" w:rsidRDefault="005A0E4E" w:rsidP="005A0E4E">
      <w:pPr>
        <w:pStyle w:val="ListParagraph"/>
        <w:ind w:left="1080"/>
        <w:rPr>
          <w:rFonts w:ascii="Calibri"/>
          <w:sz w:val="24"/>
          <w:szCs w:val="24"/>
        </w:rPr>
      </w:pPr>
    </w:p>
    <w:p w14:paraId="6C9A0360" w14:textId="21623E51" w:rsidR="00646F76" w:rsidRDefault="00AC1E8D" w:rsidP="005A0E4E">
      <w:pPr>
        <w:pStyle w:val="ListParagraph"/>
        <w:numPr>
          <w:ilvl w:val="0"/>
          <w:numId w:val="1"/>
        </w:numPr>
        <w:rPr>
          <w:rFonts w:ascii="Calibri"/>
          <w:sz w:val="24"/>
          <w:szCs w:val="24"/>
        </w:rPr>
      </w:pPr>
      <w:r w:rsidRPr="00C86C99">
        <w:rPr>
          <w:rFonts w:ascii="Calibri"/>
          <w:sz w:val="24"/>
          <w:szCs w:val="24"/>
        </w:rPr>
        <w:t>Scan this copy and email it to RPDataRequest@capgroup.com</w:t>
      </w:r>
      <w:r w:rsidRPr="00C86C99">
        <w:rPr>
          <w:rFonts w:ascii="Calibri"/>
          <w:sz w:val="24"/>
          <w:szCs w:val="24"/>
        </w:rPr>
        <w:t> </w:t>
      </w:r>
      <w:r w:rsidRPr="00C86C99">
        <w:rPr>
          <w:rFonts w:ascii="Calibri"/>
          <w:sz w:val="24"/>
          <w:szCs w:val="24"/>
        </w:rPr>
        <w:t xml:space="preserve">and copy </w:t>
      </w:r>
      <w:hyperlink r:id="rId13" w:history="1">
        <w:r w:rsidR="005A0E4E" w:rsidRPr="00132C80">
          <w:rPr>
            <w:rStyle w:val="Hyperlink"/>
            <w:rFonts w:ascii="Calibri"/>
            <w:sz w:val="24"/>
            <w:szCs w:val="24"/>
          </w:rPr>
          <w:t>Fi360Integrations@broadridge.com</w:t>
        </w:r>
      </w:hyperlink>
    </w:p>
    <w:p w14:paraId="6C8E1255" w14:textId="77777777" w:rsidR="005A0E4E" w:rsidRDefault="005A0E4E" w:rsidP="005A0E4E">
      <w:pPr>
        <w:pStyle w:val="ListParagraph"/>
        <w:ind w:left="1080"/>
        <w:rPr>
          <w:rFonts w:ascii="Calibri"/>
          <w:sz w:val="24"/>
          <w:szCs w:val="24"/>
        </w:rPr>
      </w:pPr>
    </w:p>
    <w:p w14:paraId="6B805955" w14:textId="77777777" w:rsidR="00646F76" w:rsidRPr="00DB05BA" w:rsidRDefault="00646F76" w:rsidP="00646F76">
      <w:pPr>
        <w:pStyle w:val="ListParagraph"/>
        <w:numPr>
          <w:ilvl w:val="0"/>
          <w:numId w:val="1"/>
        </w:numPr>
        <w:rPr>
          <w:rFonts w:ascii="Calibri"/>
          <w:sz w:val="24"/>
          <w:szCs w:val="24"/>
        </w:rPr>
        <w:sectPr w:rsidR="00646F76" w:rsidRPr="00DB05BA" w:rsidSect="00646F76">
          <w:pgSz w:w="12240" w:h="15840"/>
          <w:pgMar w:top="680" w:right="1320" w:bottom="280" w:left="1280" w:header="720" w:footer="720" w:gutter="0"/>
          <w:cols w:space="720"/>
        </w:sectPr>
      </w:pPr>
      <w:r>
        <w:rPr>
          <w:rFonts w:ascii="Calibri"/>
          <w:sz w:val="24"/>
          <w:szCs w:val="24"/>
        </w:rPr>
        <w:t xml:space="preserve">If you do not see your integration feed within 6 </w:t>
      </w:r>
      <w:proofErr w:type="gramStart"/>
      <w:r>
        <w:rPr>
          <w:rFonts w:ascii="Calibri"/>
          <w:sz w:val="24"/>
          <w:szCs w:val="24"/>
        </w:rPr>
        <w:t>weeks</w:t>
      </w:r>
      <w:proofErr w:type="gramEnd"/>
      <w:r>
        <w:rPr>
          <w:rFonts w:ascii="Calibri"/>
          <w:sz w:val="24"/>
          <w:szCs w:val="24"/>
        </w:rPr>
        <w:t xml:space="preserve"> please reach out to </w:t>
      </w:r>
      <w:hyperlink r:id="rId14" w:history="1">
        <w:r w:rsidRPr="005F6AF5">
          <w:rPr>
            <w:rStyle w:val="Hyperlink"/>
            <w:rFonts w:ascii="Calibri"/>
            <w:sz w:val="24"/>
            <w:szCs w:val="24"/>
          </w:rPr>
          <w:t>Fi360integrations@broadridge.com</w:t>
        </w:r>
      </w:hyperlink>
      <w:r>
        <w:rPr>
          <w:rFonts w:ascii="Calibri"/>
          <w:sz w:val="24"/>
          <w:szCs w:val="24"/>
        </w:rPr>
        <w:t xml:space="preserve"> for an update. </w:t>
      </w:r>
    </w:p>
    <w:p w14:paraId="6CEAB25C" w14:textId="77777777" w:rsidR="003C0CA3" w:rsidRDefault="00646F76">
      <w:pPr>
        <w:pBdr>
          <w:top w:val="single" w:sz="8" w:space="0" w:color="1F4E79"/>
          <w:bottom w:val="single" w:sz="8" w:space="0" w:color="1F4E79"/>
        </w:pBdr>
        <w:shd w:val="clear" w:color="auto" w:fill="DEEAF6"/>
        <w:spacing w:after="549" w:line="259" w:lineRule="auto"/>
        <w:ind w:left="0" w:right="236" w:firstLine="0"/>
        <w:jc w:val="center"/>
      </w:pPr>
      <w:r>
        <w:rPr>
          <w:b/>
          <w:color w:val="2D74B5"/>
          <w:sz w:val="28"/>
        </w:rPr>
        <w:lastRenderedPageBreak/>
        <w:t xml:space="preserve">Plan-level Information Disclosure and Consent </w:t>
      </w:r>
    </w:p>
    <w:p w14:paraId="02C95701" w14:textId="77777777" w:rsidR="003C0CA3" w:rsidRDefault="00646F76">
      <w:pPr>
        <w:ind w:left="-5" w:right="234"/>
      </w:pPr>
      <w:r>
        <w:t xml:space="preserve">Name of Plan: ______________________________________________________ (“Plan”) </w:t>
      </w:r>
    </w:p>
    <w:p w14:paraId="011B8447" w14:textId="77777777" w:rsidR="003C0CA3" w:rsidRDefault="00646F76">
      <w:pPr>
        <w:ind w:left="-5" w:right="234"/>
      </w:pPr>
      <w:r>
        <w:t xml:space="preserve">Plan Number: ____________________ </w:t>
      </w:r>
    </w:p>
    <w:p w14:paraId="17AE5324" w14:textId="77777777" w:rsidR="003C0CA3" w:rsidRDefault="00646F76">
      <w:pPr>
        <w:ind w:left="-5" w:right="234"/>
      </w:pPr>
      <w:r>
        <w:t xml:space="preserve">Vendor: American Funds (“Vendor”) </w:t>
      </w:r>
    </w:p>
    <w:p w14:paraId="15B85129" w14:textId="77777777" w:rsidR="003C0CA3" w:rsidRDefault="00646F76">
      <w:pPr>
        <w:spacing w:after="0" w:line="449" w:lineRule="auto"/>
        <w:ind w:left="705" w:right="2729" w:hanging="720"/>
      </w:pPr>
      <w:r>
        <w:t>Advisor: _____________________________________ (“Advisor</w:t>
      </w:r>
      <w:proofErr w:type="gramStart"/>
      <w:r>
        <w:t>”)  Dealer</w:t>
      </w:r>
      <w:proofErr w:type="gramEnd"/>
      <w:r>
        <w:t xml:space="preserve"> Firm: __________________________________ </w:t>
      </w:r>
    </w:p>
    <w:p w14:paraId="5B0E4460" w14:textId="77777777" w:rsidR="003C0CA3" w:rsidRDefault="00646F76">
      <w:pPr>
        <w:ind w:left="730" w:right="234"/>
      </w:pPr>
      <w:r>
        <w:t xml:space="preserve">Rep </w:t>
      </w:r>
      <w:proofErr w:type="gramStart"/>
      <w:r>
        <w:t>ID:_</w:t>
      </w:r>
      <w:proofErr w:type="gramEnd"/>
      <w:r>
        <w:t xml:space="preserve">______________________________________ </w:t>
      </w:r>
    </w:p>
    <w:p w14:paraId="4D6208E6" w14:textId="77777777" w:rsidR="003C0CA3" w:rsidRDefault="00646F76">
      <w:pPr>
        <w:spacing w:after="6"/>
        <w:ind w:left="-5" w:right="234"/>
      </w:pPr>
      <w:r>
        <w:t>The plan administrator and Advisor hereby request Vendor to provide plan-level information (including, but not limited to: Plan ID, Plan name, Plan contact, Plan address</w:t>
      </w:r>
      <w:proofErr w:type="gramStart"/>
      <w:r>
        <w:t>, ,</w:t>
      </w:r>
      <w:proofErr w:type="gramEnd"/>
      <w:r>
        <w:t xml:space="preserve"> Plan assets, ticker and/or </w:t>
      </w:r>
      <w:proofErr w:type="spellStart"/>
      <w:r>
        <w:t>cusip</w:t>
      </w:r>
      <w:proofErr w:type="spellEnd"/>
      <w:r>
        <w:t xml:space="preserve"> symbols, Advisor name, Advisor address) to fi360, Inc.(“fi360”).  </w:t>
      </w:r>
    </w:p>
    <w:p w14:paraId="44FC2C6E" w14:textId="77777777" w:rsidR="003C0CA3" w:rsidRDefault="00646F76">
      <w:pPr>
        <w:ind w:left="-5" w:right="234"/>
      </w:pPr>
      <w:r>
        <w:t xml:space="preserve">Information to be received by fi360 is strictly limited to only plan-level information and does not include any information at the participant level (individually identifiable information of any kind, social security numbers, individual account balances, etc.). </w:t>
      </w:r>
    </w:p>
    <w:p w14:paraId="19415FBD" w14:textId="77777777" w:rsidR="003C0CA3" w:rsidRDefault="00646F76">
      <w:pPr>
        <w:ind w:left="-5" w:right="234"/>
      </w:pPr>
      <w:r>
        <w:t xml:space="preserve">fi360 provides analytical and reporting technology to advisors across the United States who provide investment advice and retirement plan consulting services.  Plan-level information provided to fi360 by Vendor is used to ensure accurate and timely data is used in preparing retirement plan analysis and reports for Advisor’s use when conducting retirement plan consulting services for Plan. </w:t>
      </w:r>
    </w:p>
    <w:p w14:paraId="7C029F16" w14:textId="77777777" w:rsidR="003C0CA3" w:rsidRDefault="00646F76">
      <w:pPr>
        <w:ind w:left="-5" w:right="234"/>
      </w:pPr>
      <w:r>
        <w:t xml:space="preserve">This request and consent shall remain in effect until it is revoked in writing by the Plan Administrator of the Plan and the revocation is received by Vendor. </w:t>
      </w:r>
    </w:p>
    <w:p w14:paraId="0B9E0F7F" w14:textId="77777777" w:rsidR="003C0CA3" w:rsidRDefault="00646F76">
      <w:pPr>
        <w:spacing w:after="226" w:line="259" w:lineRule="auto"/>
        <w:ind w:left="0" w:firstLine="0"/>
      </w:pPr>
      <w:r>
        <w:t xml:space="preserve">  </w:t>
      </w:r>
    </w:p>
    <w:p w14:paraId="49C54265" w14:textId="77777777" w:rsidR="003C0CA3" w:rsidRDefault="00646F76">
      <w:pPr>
        <w:spacing w:after="0" w:line="259" w:lineRule="auto"/>
        <w:ind w:left="0" w:firstLine="0"/>
        <w:jc w:val="both"/>
      </w:pPr>
      <w:r>
        <w:t xml:space="preserve"> </w:t>
      </w:r>
      <w:r>
        <w:tab/>
        <w:t xml:space="preserve"> </w:t>
      </w:r>
    </w:p>
    <w:p w14:paraId="2F90EC91" w14:textId="77777777" w:rsidR="003C0CA3" w:rsidRDefault="00646F76">
      <w:pPr>
        <w:spacing w:after="42" w:line="259" w:lineRule="auto"/>
        <w:ind w:left="0" w:firstLine="0"/>
      </w:pPr>
      <w:r>
        <w:rPr>
          <w:noProof/>
        </w:rPr>
        <mc:AlternateContent>
          <mc:Choice Requires="wpg">
            <w:drawing>
              <wp:inline distT="0" distB="0" distL="0" distR="0" wp14:anchorId="150EF163" wp14:editId="794F1F5B">
                <wp:extent cx="6057900" cy="6096"/>
                <wp:effectExtent l="0" t="0" r="0" b="0"/>
                <wp:docPr id="542" name="Group 542"/>
                <wp:cNvGraphicFramePr/>
                <a:graphic xmlns:a="http://schemas.openxmlformats.org/drawingml/2006/main">
                  <a:graphicData uri="http://schemas.microsoft.com/office/word/2010/wordprocessingGroup">
                    <wpg:wgp>
                      <wpg:cNvGrpSpPr/>
                      <wpg:grpSpPr>
                        <a:xfrm>
                          <a:off x="0" y="0"/>
                          <a:ext cx="6057900" cy="6096"/>
                          <a:chOff x="0" y="0"/>
                          <a:chExt cx="6057900" cy="6096"/>
                        </a:xfrm>
                      </wpg:grpSpPr>
                      <wps:wsp>
                        <wps:cNvPr id="759" name="Shape 759"/>
                        <wps:cNvSpPr/>
                        <wps:spPr>
                          <a:xfrm>
                            <a:off x="0" y="0"/>
                            <a:ext cx="5283708" cy="9144"/>
                          </a:xfrm>
                          <a:custGeom>
                            <a:avLst/>
                            <a:gdLst/>
                            <a:ahLst/>
                            <a:cxnLst/>
                            <a:rect l="0" t="0" r="0" b="0"/>
                            <a:pathLst>
                              <a:path w="5283708" h="9144">
                                <a:moveTo>
                                  <a:pt x="0" y="0"/>
                                </a:moveTo>
                                <a:lnTo>
                                  <a:pt x="5283708" y="0"/>
                                </a:lnTo>
                                <a:lnTo>
                                  <a:pt x="5283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 name="Shape 760"/>
                        <wps:cNvSpPr/>
                        <wps:spPr>
                          <a:xfrm>
                            <a:off x="52837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 name="Shape 761"/>
                        <wps:cNvSpPr/>
                        <wps:spPr>
                          <a:xfrm>
                            <a:off x="5289804" y="0"/>
                            <a:ext cx="768096" cy="9144"/>
                          </a:xfrm>
                          <a:custGeom>
                            <a:avLst/>
                            <a:gdLst/>
                            <a:ahLst/>
                            <a:cxnLst/>
                            <a:rect l="0" t="0" r="0" b="0"/>
                            <a:pathLst>
                              <a:path w="768096" h="9144">
                                <a:moveTo>
                                  <a:pt x="0" y="0"/>
                                </a:moveTo>
                                <a:lnTo>
                                  <a:pt x="768096" y="0"/>
                                </a:lnTo>
                                <a:lnTo>
                                  <a:pt x="768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 style="width:477pt;height:0.47998pt;mso-position-horizontal-relative:char;mso-position-vertical-relative:line" coordsize="60579,60">
                <v:shape id="Shape 762" style="position:absolute;width:52837;height:91;left:0;top:0;" coordsize="5283708,9144" path="m0,0l5283708,0l5283708,9144l0,9144l0,0">
                  <v:stroke weight="0pt" endcap="flat" joinstyle="miter" miterlimit="10" on="false" color="#000000" opacity="0"/>
                  <v:fill on="true" color="#000000"/>
                </v:shape>
                <v:shape id="Shape 763" style="position:absolute;width:91;height:91;left:52837;top:0;" coordsize="9144,9144" path="m0,0l9144,0l9144,9144l0,9144l0,0">
                  <v:stroke weight="0pt" endcap="flat" joinstyle="miter" miterlimit="10" on="false" color="#000000" opacity="0"/>
                  <v:fill on="true" color="#000000"/>
                </v:shape>
                <v:shape id="Shape 764" style="position:absolute;width:7680;height:91;left:52898;top:0;" coordsize="768096,9144" path="m0,0l768096,0l768096,9144l0,9144l0,0">
                  <v:stroke weight="0pt" endcap="flat" joinstyle="miter" miterlimit="10" on="false" color="#000000" opacity="0"/>
                  <v:fill on="true" color="#000000"/>
                </v:shape>
              </v:group>
            </w:pict>
          </mc:Fallback>
        </mc:AlternateContent>
      </w:r>
    </w:p>
    <w:p w14:paraId="65D04247" w14:textId="77777777" w:rsidR="003C0CA3" w:rsidRDefault="00646F76">
      <w:pPr>
        <w:tabs>
          <w:tab w:val="center" w:pos="8931"/>
        </w:tabs>
        <w:spacing w:after="423"/>
        <w:ind w:left="-15" w:firstLine="0"/>
      </w:pPr>
      <w:r>
        <w:t xml:space="preserve">Signature of Authorized Signer </w:t>
      </w:r>
      <w:r>
        <w:tab/>
        <w:t xml:space="preserve">Date </w:t>
      </w:r>
    </w:p>
    <w:p w14:paraId="018B8233" w14:textId="77777777" w:rsidR="003C0CA3" w:rsidRDefault="00646F76">
      <w:pPr>
        <w:spacing w:after="0" w:line="259" w:lineRule="auto"/>
        <w:ind w:left="0" w:firstLine="0"/>
        <w:jc w:val="both"/>
      </w:pPr>
      <w:r>
        <w:t xml:space="preserve"> </w:t>
      </w:r>
      <w:r>
        <w:tab/>
        <w:t xml:space="preserve"> </w:t>
      </w:r>
    </w:p>
    <w:p w14:paraId="600EA149" w14:textId="77777777" w:rsidR="003C0CA3" w:rsidRDefault="00646F76">
      <w:pPr>
        <w:spacing w:after="42" w:line="259" w:lineRule="auto"/>
        <w:ind w:left="0" w:firstLine="0"/>
      </w:pPr>
      <w:r>
        <w:rPr>
          <w:noProof/>
        </w:rPr>
        <mc:AlternateContent>
          <mc:Choice Requires="wpg">
            <w:drawing>
              <wp:inline distT="0" distB="0" distL="0" distR="0" wp14:anchorId="6B72CF55" wp14:editId="2E88D1A9">
                <wp:extent cx="6057900" cy="6109"/>
                <wp:effectExtent l="0" t="0" r="0" b="0"/>
                <wp:docPr id="543" name="Group 543"/>
                <wp:cNvGraphicFramePr/>
                <a:graphic xmlns:a="http://schemas.openxmlformats.org/drawingml/2006/main">
                  <a:graphicData uri="http://schemas.microsoft.com/office/word/2010/wordprocessingGroup">
                    <wpg:wgp>
                      <wpg:cNvGrpSpPr/>
                      <wpg:grpSpPr>
                        <a:xfrm>
                          <a:off x="0" y="0"/>
                          <a:ext cx="6057900" cy="6109"/>
                          <a:chOff x="0" y="0"/>
                          <a:chExt cx="6057900" cy="6109"/>
                        </a:xfrm>
                      </wpg:grpSpPr>
                      <wps:wsp>
                        <wps:cNvPr id="765" name="Shape 765"/>
                        <wps:cNvSpPr/>
                        <wps:spPr>
                          <a:xfrm>
                            <a:off x="0" y="0"/>
                            <a:ext cx="5283708" cy="9144"/>
                          </a:xfrm>
                          <a:custGeom>
                            <a:avLst/>
                            <a:gdLst/>
                            <a:ahLst/>
                            <a:cxnLst/>
                            <a:rect l="0" t="0" r="0" b="0"/>
                            <a:pathLst>
                              <a:path w="5283708" h="9144">
                                <a:moveTo>
                                  <a:pt x="0" y="0"/>
                                </a:moveTo>
                                <a:lnTo>
                                  <a:pt x="5283708" y="0"/>
                                </a:lnTo>
                                <a:lnTo>
                                  <a:pt x="5283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52837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 name="Shape 767"/>
                        <wps:cNvSpPr/>
                        <wps:spPr>
                          <a:xfrm>
                            <a:off x="5289804" y="0"/>
                            <a:ext cx="768096" cy="9144"/>
                          </a:xfrm>
                          <a:custGeom>
                            <a:avLst/>
                            <a:gdLst/>
                            <a:ahLst/>
                            <a:cxnLst/>
                            <a:rect l="0" t="0" r="0" b="0"/>
                            <a:pathLst>
                              <a:path w="768096" h="9144">
                                <a:moveTo>
                                  <a:pt x="0" y="0"/>
                                </a:moveTo>
                                <a:lnTo>
                                  <a:pt x="768096" y="0"/>
                                </a:lnTo>
                                <a:lnTo>
                                  <a:pt x="768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 style="width:477pt;height:0.481018pt;mso-position-horizontal-relative:char;mso-position-vertical-relative:line" coordsize="60579,61">
                <v:shape id="Shape 768" style="position:absolute;width:52837;height:91;left:0;top:0;" coordsize="5283708,9144" path="m0,0l5283708,0l5283708,9144l0,9144l0,0">
                  <v:stroke weight="0pt" endcap="flat" joinstyle="miter" miterlimit="10" on="false" color="#000000" opacity="0"/>
                  <v:fill on="true" color="#000000"/>
                </v:shape>
                <v:shape id="Shape 769" style="position:absolute;width:91;height:91;left:52837;top:0;" coordsize="9144,9144" path="m0,0l9144,0l9144,9144l0,9144l0,0">
                  <v:stroke weight="0pt" endcap="flat" joinstyle="miter" miterlimit="10" on="false" color="#000000" opacity="0"/>
                  <v:fill on="true" color="#000000"/>
                </v:shape>
                <v:shape id="Shape 770" style="position:absolute;width:7680;height:91;left:52898;top:0;" coordsize="768096,9144" path="m0,0l768096,0l768096,9144l0,9144l0,0">
                  <v:stroke weight="0pt" endcap="flat" joinstyle="miter" miterlimit="10" on="false" color="#000000" opacity="0"/>
                  <v:fill on="true" color="#000000"/>
                </v:shape>
              </v:group>
            </w:pict>
          </mc:Fallback>
        </mc:AlternateContent>
      </w:r>
    </w:p>
    <w:p w14:paraId="2C4E67A8" w14:textId="77777777" w:rsidR="003C0CA3" w:rsidRDefault="00646F76">
      <w:pPr>
        <w:tabs>
          <w:tab w:val="center" w:pos="9540"/>
        </w:tabs>
        <w:spacing w:after="423"/>
        <w:ind w:left="-15" w:firstLine="0"/>
      </w:pPr>
      <w:r>
        <w:t xml:space="preserve">Name of Authorized Signer (print)  </w:t>
      </w:r>
      <w:r>
        <w:tab/>
        <w:t xml:space="preserve"> </w:t>
      </w:r>
    </w:p>
    <w:p w14:paraId="56EB59D1" w14:textId="77777777" w:rsidR="003C0CA3" w:rsidRDefault="00646F76">
      <w:pPr>
        <w:spacing w:after="0" w:line="259" w:lineRule="auto"/>
        <w:ind w:left="0" w:firstLine="0"/>
        <w:jc w:val="both"/>
      </w:pPr>
      <w:r>
        <w:t xml:space="preserve"> </w:t>
      </w:r>
      <w:r>
        <w:tab/>
        <w:t xml:space="preserve"> </w:t>
      </w:r>
    </w:p>
    <w:p w14:paraId="1DE19333" w14:textId="77777777" w:rsidR="003C0CA3" w:rsidRDefault="00646F76">
      <w:pPr>
        <w:spacing w:after="42" w:line="259" w:lineRule="auto"/>
        <w:ind w:left="0" w:firstLine="0"/>
      </w:pPr>
      <w:r>
        <w:rPr>
          <w:noProof/>
        </w:rPr>
        <mc:AlternateContent>
          <mc:Choice Requires="wpg">
            <w:drawing>
              <wp:inline distT="0" distB="0" distL="0" distR="0" wp14:anchorId="51E01BE2" wp14:editId="1D9A7EA0">
                <wp:extent cx="6057900" cy="6096"/>
                <wp:effectExtent l="0" t="0" r="0" b="0"/>
                <wp:docPr id="544" name="Group 544"/>
                <wp:cNvGraphicFramePr/>
                <a:graphic xmlns:a="http://schemas.openxmlformats.org/drawingml/2006/main">
                  <a:graphicData uri="http://schemas.microsoft.com/office/word/2010/wordprocessingGroup">
                    <wpg:wgp>
                      <wpg:cNvGrpSpPr/>
                      <wpg:grpSpPr>
                        <a:xfrm>
                          <a:off x="0" y="0"/>
                          <a:ext cx="6057900" cy="6096"/>
                          <a:chOff x="0" y="0"/>
                          <a:chExt cx="6057900" cy="6096"/>
                        </a:xfrm>
                      </wpg:grpSpPr>
                      <wps:wsp>
                        <wps:cNvPr id="771" name="Shape 771"/>
                        <wps:cNvSpPr/>
                        <wps:spPr>
                          <a:xfrm>
                            <a:off x="0" y="0"/>
                            <a:ext cx="5283708" cy="9144"/>
                          </a:xfrm>
                          <a:custGeom>
                            <a:avLst/>
                            <a:gdLst/>
                            <a:ahLst/>
                            <a:cxnLst/>
                            <a:rect l="0" t="0" r="0" b="0"/>
                            <a:pathLst>
                              <a:path w="5283708" h="9144">
                                <a:moveTo>
                                  <a:pt x="0" y="0"/>
                                </a:moveTo>
                                <a:lnTo>
                                  <a:pt x="5283708" y="0"/>
                                </a:lnTo>
                                <a:lnTo>
                                  <a:pt x="5283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 name="Shape 772"/>
                        <wps:cNvSpPr/>
                        <wps:spPr>
                          <a:xfrm>
                            <a:off x="52837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 name="Shape 773"/>
                        <wps:cNvSpPr/>
                        <wps:spPr>
                          <a:xfrm>
                            <a:off x="5289804" y="0"/>
                            <a:ext cx="768096" cy="9144"/>
                          </a:xfrm>
                          <a:custGeom>
                            <a:avLst/>
                            <a:gdLst/>
                            <a:ahLst/>
                            <a:cxnLst/>
                            <a:rect l="0" t="0" r="0" b="0"/>
                            <a:pathLst>
                              <a:path w="768096" h="9144">
                                <a:moveTo>
                                  <a:pt x="0" y="0"/>
                                </a:moveTo>
                                <a:lnTo>
                                  <a:pt x="768096" y="0"/>
                                </a:lnTo>
                                <a:lnTo>
                                  <a:pt x="768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4" style="width:477pt;height:0.47998pt;mso-position-horizontal-relative:char;mso-position-vertical-relative:line" coordsize="60579,60">
                <v:shape id="Shape 774" style="position:absolute;width:52837;height:91;left:0;top:0;" coordsize="5283708,9144" path="m0,0l5283708,0l5283708,9144l0,9144l0,0">
                  <v:stroke weight="0pt" endcap="flat" joinstyle="miter" miterlimit="10" on="false" color="#000000" opacity="0"/>
                  <v:fill on="true" color="#000000"/>
                </v:shape>
                <v:shape id="Shape 775" style="position:absolute;width:91;height:91;left:52837;top:0;" coordsize="9144,9144" path="m0,0l9144,0l9144,9144l0,9144l0,0">
                  <v:stroke weight="0pt" endcap="flat" joinstyle="miter" miterlimit="10" on="false" color="#000000" opacity="0"/>
                  <v:fill on="true" color="#000000"/>
                </v:shape>
                <v:shape id="Shape 776" style="position:absolute;width:7680;height:91;left:52898;top:0;" coordsize="768096,9144" path="m0,0l768096,0l768096,9144l0,9144l0,0">
                  <v:stroke weight="0pt" endcap="flat" joinstyle="miter" miterlimit="10" on="false" color="#000000" opacity="0"/>
                  <v:fill on="true" color="#000000"/>
                </v:shape>
              </v:group>
            </w:pict>
          </mc:Fallback>
        </mc:AlternateContent>
      </w:r>
    </w:p>
    <w:p w14:paraId="71D8D10F" w14:textId="77777777" w:rsidR="003C0CA3" w:rsidRDefault="00646F76">
      <w:pPr>
        <w:tabs>
          <w:tab w:val="center" w:pos="9540"/>
        </w:tabs>
        <w:spacing w:after="410"/>
        <w:ind w:left="-15" w:firstLine="0"/>
      </w:pPr>
      <w:r>
        <w:t xml:space="preserve">Title of Authorized Signer (print) </w:t>
      </w:r>
      <w:r>
        <w:tab/>
        <w:t xml:space="preserve"> </w:t>
      </w:r>
    </w:p>
    <w:p w14:paraId="25D91BDF" w14:textId="77777777" w:rsidR="003C0CA3" w:rsidRDefault="00646F76">
      <w:pPr>
        <w:spacing w:after="0" w:line="259" w:lineRule="auto"/>
        <w:ind w:left="0" w:right="235" w:firstLine="0"/>
        <w:jc w:val="center"/>
      </w:pPr>
      <w:r>
        <w:rPr>
          <w:b/>
          <w:i/>
        </w:rPr>
        <w:t xml:space="preserve">Scan and email completed form to RPDataRequest@capgroup.com </w:t>
      </w:r>
    </w:p>
    <w:sectPr w:rsidR="003C0CA3">
      <w:pgSz w:w="12240" w:h="15840"/>
      <w:pgMar w:top="1440" w:right="120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A3"/>
    <w:rsid w:val="00024890"/>
    <w:rsid w:val="003C0CA3"/>
    <w:rsid w:val="004D011E"/>
    <w:rsid w:val="005305EF"/>
    <w:rsid w:val="005A0E4E"/>
    <w:rsid w:val="005D1D07"/>
    <w:rsid w:val="00646F76"/>
    <w:rsid w:val="007C3477"/>
    <w:rsid w:val="009E630E"/>
    <w:rsid w:val="00A132EF"/>
    <w:rsid w:val="00A147FA"/>
    <w:rsid w:val="00A40944"/>
    <w:rsid w:val="00AB0101"/>
    <w:rsid w:val="00AC1E8D"/>
    <w:rsid w:val="00C86C99"/>
    <w:rsid w:val="00D02059"/>
    <w:rsid w:val="00F0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833C"/>
  <w15:docId w15:val="{AC9710B1-9FA2-40E5-AC70-0DD3EFF1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5"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6F76"/>
    <w:pPr>
      <w:widowControl w:val="0"/>
      <w:autoSpaceDE w:val="0"/>
      <w:autoSpaceDN w:val="0"/>
      <w:spacing w:after="0" w:line="240" w:lineRule="auto"/>
      <w:ind w:left="0" w:firstLine="0"/>
    </w:pPr>
    <w:rPr>
      <w:rFonts w:ascii="Corbel" w:eastAsia="Corbel" w:hAnsi="Corbel" w:cs="Corbel"/>
      <w:color w:val="auto"/>
      <w:lang w:bidi="en-US"/>
    </w:rPr>
  </w:style>
  <w:style w:type="character" w:customStyle="1" w:styleId="BodyTextChar">
    <w:name w:val="Body Text Char"/>
    <w:basedOn w:val="DefaultParagraphFont"/>
    <w:link w:val="BodyText"/>
    <w:uiPriority w:val="1"/>
    <w:rsid w:val="00646F76"/>
    <w:rPr>
      <w:rFonts w:ascii="Corbel" w:eastAsia="Corbel" w:hAnsi="Corbel" w:cs="Corbel"/>
      <w:lang w:bidi="en-US"/>
    </w:rPr>
  </w:style>
  <w:style w:type="paragraph" w:styleId="ListParagraph">
    <w:name w:val="List Paragraph"/>
    <w:basedOn w:val="Normal"/>
    <w:uiPriority w:val="1"/>
    <w:qFormat/>
    <w:rsid w:val="00646F76"/>
    <w:pPr>
      <w:widowControl w:val="0"/>
      <w:autoSpaceDE w:val="0"/>
      <w:autoSpaceDN w:val="0"/>
      <w:spacing w:after="0" w:line="240" w:lineRule="auto"/>
      <w:ind w:left="0" w:firstLine="0"/>
    </w:pPr>
    <w:rPr>
      <w:rFonts w:ascii="Corbel" w:eastAsia="Corbel" w:hAnsi="Corbel" w:cs="Corbel"/>
      <w:color w:val="auto"/>
      <w:lang w:bidi="en-US"/>
    </w:rPr>
  </w:style>
  <w:style w:type="character" w:styleId="Hyperlink">
    <w:name w:val="Hyperlink"/>
    <w:basedOn w:val="DefaultParagraphFont"/>
    <w:uiPriority w:val="99"/>
    <w:unhideWhenUsed/>
    <w:rsid w:val="00646F76"/>
    <w:rPr>
      <w:color w:val="0563C1" w:themeColor="hyperlink"/>
      <w:u w:val="single"/>
    </w:rPr>
  </w:style>
  <w:style w:type="character" w:styleId="UnresolvedMention">
    <w:name w:val="Unresolved Mention"/>
    <w:basedOn w:val="DefaultParagraphFont"/>
    <w:uiPriority w:val="99"/>
    <w:semiHidden/>
    <w:unhideWhenUsed/>
    <w:rsid w:val="005A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360Integrations@broadrid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360.zendesk.com/hc/en-us/articles/235591108-How-To-Request-Integrations-With-A-Provider-Fiduciary-Focus-Toolk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360integrations@broadridg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47043-50AD-4B1C-A245-3D3880A18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385E6-505E-487F-ACD0-DF4947134C79}">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1B83EB8A-FF57-4C10-80E4-6236F2C48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cp:lastModifiedBy>Tornabene, Karolyn</cp:lastModifiedBy>
  <cp:revision>17</cp:revision>
  <dcterms:created xsi:type="dcterms:W3CDTF">2022-11-15T16:15:00Z</dcterms:created>
  <dcterms:modified xsi:type="dcterms:W3CDTF">2022-11-21T17:32:00Z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